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CC" w:rsidRDefault="006238CC" w:rsidP="00D66F8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10EA9" w:rsidRDefault="00310EA9" w:rsidP="00310EA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10EA9">
        <w:rPr>
          <w:rFonts w:eastAsia="Times New Roman" w:cs="Times New Roman"/>
          <w:b/>
          <w:szCs w:val="24"/>
          <w:lang w:eastAsia="ru-RU"/>
        </w:rPr>
        <w:t xml:space="preserve">Все больше карельских семей используют материнский капитал </w:t>
      </w:r>
    </w:p>
    <w:p w:rsidR="006238CC" w:rsidRPr="00310EA9" w:rsidRDefault="00310EA9" w:rsidP="00310EA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10EA9">
        <w:rPr>
          <w:rFonts w:eastAsia="Times New Roman" w:cs="Times New Roman"/>
          <w:b/>
          <w:szCs w:val="24"/>
          <w:lang w:eastAsia="ru-RU"/>
        </w:rPr>
        <w:t xml:space="preserve">на дошкольное образование детей </w:t>
      </w:r>
    </w:p>
    <w:p w:rsidR="00310EA9" w:rsidRDefault="00310EA9" w:rsidP="00D66F8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73AEA" w:rsidRDefault="00773AEA" w:rsidP="006238C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2018 году в Карелии </w:t>
      </w:r>
      <w:r w:rsidR="00707E61">
        <w:rPr>
          <w:rFonts w:eastAsia="Times New Roman" w:cs="Times New Roman"/>
          <w:szCs w:val="24"/>
          <w:lang w:eastAsia="ru-RU"/>
        </w:rPr>
        <w:t xml:space="preserve">1674 семьи - обладатели </w:t>
      </w:r>
      <w:r w:rsidR="00707E61">
        <w:rPr>
          <w:rFonts w:cs="Times New Roman"/>
          <w:color w:val="000000"/>
          <w:szCs w:val="24"/>
        </w:rPr>
        <w:t xml:space="preserve">сертификатов на материнский капитал (на 560 больше, чем в 2017 году) </w:t>
      </w:r>
      <w:r w:rsidR="00707E61">
        <w:rPr>
          <w:rFonts w:eastAsia="Times New Roman" w:cs="Times New Roman"/>
          <w:szCs w:val="24"/>
          <w:lang w:eastAsia="ru-RU"/>
        </w:rPr>
        <w:t xml:space="preserve"> направили средства материнского (семейного) капитала на образование детей. Только за январь 2019 года</w:t>
      </w:r>
      <w:r w:rsidR="00602505">
        <w:rPr>
          <w:rFonts w:eastAsia="Times New Roman" w:cs="Times New Roman"/>
          <w:szCs w:val="24"/>
          <w:lang w:eastAsia="ru-RU"/>
        </w:rPr>
        <w:t xml:space="preserve"> по 151 заявлению </w:t>
      </w:r>
      <w:r w:rsidR="00707E61">
        <w:rPr>
          <w:rFonts w:eastAsia="Times New Roman" w:cs="Times New Roman"/>
          <w:szCs w:val="24"/>
          <w:lang w:eastAsia="ru-RU"/>
        </w:rPr>
        <w:t>Пенсионны</w:t>
      </w:r>
      <w:r w:rsidR="00602505">
        <w:rPr>
          <w:rFonts w:eastAsia="Times New Roman" w:cs="Times New Roman"/>
          <w:szCs w:val="24"/>
          <w:lang w:eastAsia="ru-RU"/>
        </w:rPr>
        <w:t>м</w:t>
      </w:r>
      <w:r w:rsidR="00707E61">
        <w:rPr>
          <w:rFonts w:eastAsia="Times New Roman" w:cs="Times New Roman"/>
          <w:szCs w:val="24"/>
          <w:lang w:eastAsia="ru-RU"/>
        </w:rPr>
        <w:t xml:space="preserve"> фонд</w:t>
      </w:r>
      <w:r w:rsidR="00602505">
        <w:rPr>
          <w:rFonts w:eastAsia="Times New Roman" w:cs="Times New Roman"/>
          <w:szCs w:val="24"/>
          <w:lang w:eastAsia="ru-RU"/>
        </w:rPr>
        <w:t>ом</w:t>
      </w:r>
      <w:r w:rsidR="00707E61">
        <w:rPr>
          <w:rFonts w:eastAsia="Times New Roman" w:cs="Times New Roman"/>
          <w:szCs w:val="24"/>
          <w:lang w:eastAsia="ru-RU"/>
        </w:rPr>
        <w:t xml:space="preserve"> Карелии </w:t>
      </w:r>
      <w:r w:rsidR="00602505">
        <w:rPr>
          <w:rFonts w:eastAsia="Times New Roman" w:cs="Times New Roman"/>
          <w:szCs w:val="24"/>
          <w:lang w:eastAsia="ru-RU"/>
        </w:rPr>
        <w:t xml:space="preserve">было перечислено </w:t>
      </w:r>
      <w:r w:rsidR="003C0C12">
        <w:rPr>
          <w:rFonts w:eastAsia="Times New Roman" w:cs="Times New Roman"/>
          <w:szCs w:val="24"/>
          <w:lang w:eastAsia="ru-RU"/>
        </w:rPr>
        <w:t xml:space="preserve">в образовательные организации </w:t>
      </w:r>
      <w:r w:rsidR="00707E61">
        <w:rPr>
          <w:rFonts w:eastAsia="Times New Roman" w:cs="Times New Roman"/>
          <w:szCs w:val="24"/>
          <w:lang w:eastAsia="ru-RU"/>
        </w:rPr>
        <w:t>более 2 млн. руб. из средств</w:t>
      </w:r>
      <w:r w:rsidR="00602505">
        <w:rPr>
          <w:rFonts w:eastAsia="Times New Roman" w:cs="Times New Roman"/>
          <w:szCs w:val="24"/>
          <w:lang w:eastAsia="ru-RU"/>
        </w:rPr>
        <w:t xml:space="preserve"> материнского капитала, что в два раза превышает показатели аналогичного периода прошлого года. </w:t>
      </w:r>
      <w:r w:rsidR="00707E61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73AEA" w:rsidRPr="00602505" w:rsidRDefault="00602505" w:rsidP="006238CC">
      <w:pPr>
        <w:spacing w:after="0" w:line="240" w:lineRule="auto"/>
        <w:ind w:firstLine="708"/>
        <w:jc w:val="both"/>
      </w:pPr>
      <w:r>
        <w:rPr>
          <w:rFonts w:eastAsia="Times New Roman" w:cs="Times New Roman"/>
          <w:szCs w:val="24"/>
          <w:lang w:eastAsia="ru-RU"/>
        </w:rPr>
        <w:t xml:space="preserve">Связано это с тем, что именно с </w:t>
      </w:r>
      <w:r>
        <w:rPr>
          <w:rFonts w:cs="Times New Roman"/>
          <w:color w:val="000000"/>
          <w:szCs w:val="24"/>
        </w:rPr>
        <w:t>января 2018 года</w:t>
      </w:r>
      <w:r w:rsidRPr="0060250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</w:t>
      </w:r>
      <w:r w:rsidRPr="00D26E86">
        <w:rPr>
          <w:rFonts w:cs="Times New Roman"/>
          <w:color w:val="000000"/>
          <w:szCs w:val="24"/>
        </w:rPr>
        <w:t>редства материнского (семейного) капитала</w:t>
      </w:r>
      <w:r>
        <w:rPr>
          <w:rFonts w:cs="Times New Roman"/>
          <w:color w:val="000000"/>
          <w:szCs w:val="24"/>
        </w:rPr>
        <w:t xml:space="preserve"> </w:t>
      </w:r>
    </w:p>
    <w:p w:rsidR="00602505" w:rsidRDefault="00602505" w:rsidP="0060250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7F7F">
        <w:rPr>
          <w:rFonts w:eastAsia="Times New Roman" w:cs="Times New Roman"/>
          <w:szCs w:val="24"/>
          <w:lang w:eastAsia="ru-RU"/>
        </w:rPr>
        <w:t>мо</w:t>
      </w:r>
      <w:r>
        <w:rPr>
          <w:rFonts w:eastAsia="Times New Roman" w:cs="Times New Roman"/>
          <w:szCs w:val="24"/>
          <w:lang w:eastAsia="ru-RU"/>
        </w:rPr>
        <w:t>жно</w:t>
      </w:r>
      <w:r w:rsidRPr="00997F7F">
        <w:rPr>
          <w:rFonts w:eastAsia="Times New Roman" w:cs="Times New Roman"/>
          <w:szCs w:val="24"/>
          <w:lang w:eastAsia="ru-RU"/>
        </w:rPr>
        <w:t xml:space="preserve"> использовать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97F7F">
        <w:rPr>
          <w:rFonts w:eastAsia="Times New Roman" w:cs="Times New Roman"/>
          <w:szCs w:val="24"/>
          <w:lang w:eastAsia="ru-RU"/>
        </w:rPr>
        <w:t>на дошкольное образование</w:t>
      </w:r>
      <w:r w:rsidRPr="00D66F8A">
        <w:rPr>
          <w:rFonts w:eastAsia="Times New Roman" w:cs="Times New Roman"/>
          <w:szCs w:val="24"/>
          <w:lang w:eastAsia="ru-RU"/>
        </w:rPr>
        <w:t xml:space="preserve"> </w:t>
      </w:r>
      <w:r w:rsidRPr="00997F7F">
        <w:rPr>
          <w:rFonts w:eastAsia="Times New Roman" w:cs="Times New Roman"/>
          <w:szCs w:val="24"/>
          <w:lang w:eastAsia="ru-RU"/>
        </w:rPr>
        <w:t>практически сразу после рождения (усыновления) ребенк</w:t>
      </w:r>
      <w:r>
        <w:rPr>
          <w:rFonts w:eastAsia="Times New Roman" w:cs="Times New Roman"/>
          <w:szCs w:val="24"/>
          <w:lang w:eastAsia="ru-RU"/>
        </w:rPr>
        <w:t xml:space="preserve">а, </w:t>
      </w:r>
      <w:r w:rsidR="00AF39E6">
        <w:rPr>
          <w:rFonts w:eastAsia="Times New Roman" w:cs="Times New Roman"/>
          <w:szCs w:val="24"/>
          <w:lang w:eastAsia="ru-RU"/>
        </w:rPr>
        <w:t>за которого полагаетс</w:t>
      </w:r>
      <w:r w:rsidRPr="00997F7F">
        <w:rPr>
          <w:rFonts w:eastAsia="Times New Roman" w:cs="Times New Roman"/>
          <w:szCs w:val="24"/>
          <w:lang w:eastAsia="ru-RU"/>
        </w:rPr>
        <w:t>я материнский капитал.</w:t>
      </w:r>
      <w:r w:rsidR="00AF39E6">
        <w:rPr>
          <w:rFonts w:eastAsia="Times New Roman" w:cs="Times New Roman"/>
          <w:szCs w:val="24"/>
          <w:lang w:eastAsia="ru-RU"/>
        </w:rPr>
        <w:t xml:space="preserve"> Р</w:t>
      </w:r>
      <w:r w:rsidR="00AF39E6" w:rsidRPr="00997F7F">
        <w:rPr>
          <w:rFonts w:eastAsia="Times New Roman" w:cs="Times New Roman"/>
          <w:szCs w:val="24"/>
          <w:lang w:eastAsia="ru-RU"/>
        </w:rPr>
        <w:t>аньше использовать деньги на эти цели можно было только спустя три года</w:t>
      </w:r>
      <w:r w:rsidR="00AF39E6" w:rsidRPr="00D66F8A">
        <w:rPr>
          <w:rFonts w:eastAsia="Times New Roman" w:cs="Times New Roman"/>
          <w:szCs w:val="24"/>
          <w:lang w:eastAsia="ru-RU"/>
        </w:rPr>
        <w:t xml:space="preserve"> </w:t>
      </w:r>
      <w:r w:rsidR="00AF39E6" w:rsidRPr="00997F7F">
        <w:rPr>
          <w:rFonts w:eastAsia="Times New Roman" w:cs="Times New Roman"/>
          <w:szCs w:val="24"/>
          <w:lang w:eastAsia="ru-RU"/>
        </w:rPr>
        <w:t>после рождения или усыновления ребенка, за которого полагался материнский капитал.</w:t>
      </w:r>
    </w:p>
    <w:p w:rsidR="00310EA9" w:rsidRDefault="00310EA9" w:rsidP="00310E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EA">
        <w:rPr>
          <w:rFonts w:ascii="Times New Roman" w:hAnsi="Times New Roman" w:cs="Times New Roman"/>
          <w:sz w:val="24"/>
          <w:szCs w:val="24"/>
        </w:rPr>
        <w:t>Заявление о распоряжении средствами МСК можно подать непосредственно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EA">
        <w:rPr>
          <w:rFonts w:ascii="Times New Roman" w:hAnsi="Times New Roman" w:cs="Times New Roman"/>
          <w:sz w:val="24"/>
          <w:szCs w:val="24"/>
        </w:rPr>
        <w:t xml:space="preserve">личном обращении в территориальный орган ПФР, </w:t>
      </w:r>
      <w:r>
        <w:rPr>
          <w:rFonts w:ascii="Times New Roman" w:hAnsi="Times New Roman" w:cs="Times New Roman"/>
          <w:sz w:val="24"/>
          <w:szCs w:val="24"/>
        </w:rPr>
        <w:t>направить заявление по почте или</w:t>
      </w:r>
      <w:r w:rsidRPr="00BC3AE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BC3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BC3AEA">
        <w:rPr>
          <w:rFonts w:ascii="Times New Roman" w:hAnsi="Times New Roman" w:cs="Times New Roman"/>
          <w:sz w:val="24"/>
          <w:szCs w:val="24"/>
        </w:rPr>
        <w:t>Единый портал государственных и</w:t>
      </w:r>
      <w:r w:rsidR="000C13F5">
        <w:rPr>
          <w:rFonts w:ascii="Times New Roman" w:hAnsi="Times New Roman" w:cs="Times New Roman"/>
          <w:sz w:val="24"/>
          <w:szCs w:val="24"/>
        </w:rPr>
        <w:t xml:space="preserve"> муниципальных услуг или «Личный </w:t>
      </w:r>
      <w:r w:rsidRPr="00BC3AEA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» на сайте ПФР.</w:t>
      </w:r>
    </w:p>
    <w:p w:rsidR="00310EA9" w:rsidRDefault="00310EA9" w:rsidP="00310E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заявлением необходимо также  представить:</w:t>
      </w:r>
    </w:p>
    <w:p w:rsidR="00310EA9" w:rsidRPr="00BC3AEA" w:rsidRDefault="00310EA9" w:rsidP="00310EA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>
        <w:rPr>
          <w:szCs w:val="24"/>
        </w:rPr>
        <w:t>-</w:t>
      </w:r>
      <w:r w:rsidRPr="00BC3AEA">
        <w:rPr>
          <w:szCs w:val="24"/>
        </w:rPr>
        <w:t>документы, удостоверяющие личность, место жительства (пребывания) заявителя;</w:t>
      </w:r>
    </w:p>
    <w:p w:rsidR="00310EA9" w:rsidRPr="00BC3AEA" w:rsidRDefault="00310EA9" w:rsidP="00310EA9">
      <w:pPr>
        <w:suppressAutoHyphens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-</w:t>
      </w:r>
      <w:r w:rsidRPr="00BC3AEA">
        <w:rPr>
          <w:szCs w:val="24"/>
        </w:rPr>
        <w:t>в случае подачи заявления о распоряжении через представителя заявителя</w:t>
      </w:r>
      <w:r>
        <w:rPr>
          <w:szCs w:val="24"/>
        </w:rPr>
        <w:t xml:space="preserve"> -</w:t>
      </w:r>
      <w:r w:rsidRPr="00BC3AEA">
        <w:rPr>
          <w:szCs w:val="24"/>
        </w:rPr>
        <w:t xml:space="preserve"> документы, удостоверяющие личность, место жительства (пребывания) и</w:t>
      </w:r>
      <w:r w:rsidR="003C0C12">
        <w:rPr>
          <w:szCs w:val="24"/>
        </w:rPr>
        <w:t xml:space="preserve"> документ, подтверждающий </w:t>
      </w:r>
      <w:r w:rsidRPr="00BC3AEA">
        <w:rPr>
          <w:szCs w:val="24"/>
        </w:rPr>
        <w:t>пол</w:t>
      </w:r>
      <w:r>
        <w:rPr>
          <w:szCs w:val="24"/>
        </w:rPr>
        <w:t>номочия представителя;</w:t>
      </w:r>
    </w:p>
    <w:p w:rsidR="00310EA9" w:rsidRPr="00BC3AEA" w:rsidRDefault="00310EA9" w:rsidP="00310E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Pr="00BC3AEA">
        <w:rPr>
          <w:szCs w:val="24"/>
        </w:rPr>
        <w:t>договор между образовательной организацией и лицом, получившим сертификат,</w:t>
      </w:r>
      <w:r>
        <w:rPr>
          <w:szCs w:val="24"/>
        </w:rPr>
        <w:t xml:space="preserve"> </w:t>
      </w:r>
      <w:r w:rsidRPr="00BC3AEA">
        <w:rPr>
          <w:szCs w:val="24"/>
        </w:rPr>
        <w:t>включающий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учреждении.</w:t>
      </w:r>
    </w:p>
    <w:p w:rsidR="00310EA9" w:rsidRDefault="00310EA9" w:rsidP="00310EA9">
      <w:pPr>
        <w:spacing w:after="0" w:line="240" w:lineRule="auto"/>
        <w:ind w:firstLine="708"/>
        <w:jc w:val="both"/>
        <w:rPr>
          <w:szCs w:val="24"/>
        </w:rPr>
      </w:pPr>
      <w:r w:rsidRPr="00BC3AEA">
        <w:rPr>
          <w:rFonts w:cs="Times New Roman"/>
          <w:szCs w:val="24"/>
        </w:rPr>
        <w:t>В случае принятия положительного решения перечислени</w:t>
      </w:r>
      <w:r>
        <w:rPr>
          <w:rFonts w:cs="Times New Roman"/>
          <w:szCs w:val="24"/>
        </w:rPr>
        <w:t>е</w:t>
      </w:r>
      <w:r w:rsidRPr="00BC3AEA">
        <w:rPr>
          <w:rFonts w:cs="Times New Roman"/>
          <w:szCs w:val="24"/>
        </w:rPr>
        <w:t xml:space="preserve"> средств Пенсионным фондом осуществляется в течение 10 рабочих дней со дня принятии решения об удовлетворении заявления </w:t>
      </w:r>
      <w:r w:rsidRPr="00BC3AEA">
        <w:rPr>
          <w:szCs w:val="24"/>
        </w:rPr>
        <w:t xml:space="preserve"> путем безналичного перечисления на счета (лицевые счета) образовательной организации, указанные в договоре</w:t>
      </w:r>
      <w:r>
        <w:rPr>
          <w:szCs w:val="24"/>
        </w:rPr>
        <w:t>.</w:t>
      </w:r>
    </w:p>
    <w:p w:rsidR="00310EA9" w:rsidRDefault="00310EA9" w:rsidP="00310EA9">
      <w:pPr>
        <w:spacing w:after="0" w:line="240" w:lineRule="auto"/>
        <w:ind w:firstLine="708"/>
        <w:jc w:val="both"/>
        <w:rPr>
          <w:szCs w:val="24"/>
        </w:rPr>
      </w:pPr>
    </w:p>
    <w:p w:rsidR="002352AE" w:rsidRDefault="002352AE" w:rsidP="00310EA9">
      <w:pPr>
        <w:spacing w:after="0" w:line="240" w:lineRule="auto"/>
        <w:ind w:firstLine="708"/>
        <w:jc w:val="both"/>
        <w:rPr>
          <w:szCs w:val="24"/>
        </w:rPr>
      </w:pPr>
    </w:p>
    <w:p w:rsidR="000C13F5" w:rsidRDefault="000C13F5" w:rsidP="00310EA9">
      <w:pPr>
        <w:spacing w:after="0" w:line="240" w:lineRule="auto"/>
        <w:ind w:firstLine="708"/>
        <w:jc w:val="both"/>
        <w:rPr>
          <w:szCs w:val="24"/>
        </w:rPr>
      </w:pPr>
    </w:p>
    <w:p w:rsidR="00587FDE" w:rsidRDefault="00587FDE" w:rsidP="00310EA9">
      <w:pPr>
        <w:spacing w:after="0" w:line="240" w:lineRule="auto"/>
        <w:ind w:firstLine="708"/>
        <w:jc w:val="both"/>
        <w:rPr>
          <w:szCs w:val="24"/>
        </w:rPr>
      </w:pPr>
    </w:p>
    <w:p w:rsidR="00310EA9" w:rsidRDefault="00310EA9" w:rsidP="00310EA9">
      <w:pPr>
        <w:spacing w:after="0" w:line="240" w:lineRule="auto"/>
        <w:ind w:firstLine="708"/>
        <w:jc w:val="right"/>
        <w:rPr>
          <w:szCs w:val="24"/>
        </w:rPr>
      </w:pPr>
      <w:r>
        <w:rPr>
          <w:szCs w:val="24"/>
        </w:rPr>
        <w:t>Пресс-служба Отделения ПФР по Республике Карелия</w:t>
      </w:r>
    </w:p>
    <w:p w:rsidR="00310EA9" w:rsidRPr="00361F6F" w:rsidRDefault="002352AE" w:rsidP="00310EA9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2</w:t>
      </w:r>
      <w:r w:rsidR="00310EA9">
        <w:rPr>
          <w:szCs w:val="24"/>
        </w:rPr>
        <w:t>1.02.2019</w:t>
      </w:r>
    </w:p>
    <w:sectPr w:rsidR="00310EA9" w:rsidRPr="00361F6F" w:rsidSect="00C96A50">
      <w:pgSz w:w="11906" w:h="16838"/>
      <w:pgMar w:top="284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01A"/>
    <w:multiLevelType w:val="multilevel"/>
    <w:tmpl w:val="70D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317D8"/>
    <w:multiLevelType w:val="multilevel"/>
    <w:tmpl w:val="D84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FFB"/>
    <w:rsid w:val="00010EC4"/>
    <w:rsid w:val="0003666C"/>
    <w:rsid w:val="00075A60"/>
    <w:rsid w:val="000A6731"/>
    <w:rsid w:val="000C13F5"/>
    <w:rsid w:val="00140B3E"/>
    <w:rsid w:val="00141476"/>
    <w:rsid w:val="001415B8"/>
    <w:rsid w:val="00161401"/>
    <w:rsid w:val="001A7188"/>
    <w:rsid w:val="001D43F8"/>
    <w:rsid w:val="001F6D44"/>
    <w:rsid w:val="00213425"/>
    <w:rsid w:val="002352AE"/>
    <w:rsid w:val="00244571"/>
    <w:rsid w:val="00246FFB"/>
    <w:rsid w:val="002556C0"/>
    <w:rsid w:val="00273875"/>
    <w:rsid w:val="002A24DE"/>
    <w:rsid w:val="002C5D06"/>
    <w:rsid w:val="00310EA9"/>
    <w:rsid w:val="00313441"/>
    <w:rsid w:val="00341FC1"/>
    <w:rsid w:val="00351708"/>
    <w:rsid w:val="00361F6F"/>
    <w:rsid w:val="003673F5"/>
    <w:rsid w:val="003C0C12"/>
    <w:rsid w:val="003F6029"/>
    <w:rsid w:val="004240FF"/>
    <w:rsid w:val="0044540E"/>
    <w:rsid w:val="00480C25"/>
    <w:rsid w:val="004A7B24"/>
    <w:rsid w:val="004B65A0"/>
    <w:rsid w:val="00514DD5"/>
    <w:rsid w:val="00546FF0"/>
    <w:rsid w:val="00550EAA"/>
    <w:rsid w:val="00587FDE"/>
    <w:rsid w:val="00602505"/>
    <w:rsid w:val="006238CC"/>
    <w:rsid w:val="00632807"/>
    <w:rsid w:val="00646E33"/>
    <w:rsid w:val="006A2081"/>
    <w:rsid w:val="006A383C"/>
    <w:rsid w:val="006C28FE"/>
    <w:rsid w:val="00707E61"/>
    <w:rsid w:val="00713F4C"/>
    <w:rsid w:val="00745254"/>
    <w:rsid w:val="00773AEA"/>
    <w:rsid w:val="00776973"/>
    <w:rsid w:val="007B66FF"/>
    <w:rsid w:val="007D33DA"/>
    <w:rsid w:val="00810CA0"/>
    <w:rsid w:val="00813ED6"/>
    <w:rsid w:val="0085733F"/>
    <w:rsid w:val="008E7C38"/>
    <w:rsid w:val="0092726B"/>
    <w:rsid w:val="0095035F"/>
    <w:rsid w:val="00950C6E"/>
    <w:rsid w:val="00953FBA"/>
    <w:rsid w:val="00960AD0"/>
    <w:rsid w:val="00976E82"/>
    <w:rsid w:val="009775F1"/>
    <w:rsid w:val="00997F7F"/>
    <w:rsid w:val="009B7630"/>
    <w:rsid w:val="009F028A"/>
    <w:rsid w:val="009F1E8F"/>
    <w:rsid w:val="00A3500A"/>
    <w:rsid w:val="00A90521"/>
    <w:rsid w:val="00AD594C"/>
    <w:rsid w:val="00AE0E5D"/>
    <w:rsid w:val="00AF39E6"/>
    <w:rsid w:val="00AF6AC6"/>
    <w:rsid w:val="00B00155"/>
    <w:rsid w:val="00B02D03"/>
    <w:rsid w:val="00B03A00"/>
    <w:rsid w:val="00B20638"/>
    <w:rsid w:val="00B24643"/>
    <w:rsid w:val="00B24B65"/>
    <w:rsid w:val="00B54C7A"/>
    <w:rsid w:val="00B91FB7"/>
    <w:rsid w:val="00BC0958"/>
    <w:rsid w:val="00BE040F"/>
    <w:rsid w:val="00BF672D"/>
    <w:rsid w:val="00C837E8"/>
    <w:rsid w:val="00C96A50"/>
    <w:rsid w:val="00CB3791"/>
    <w:rsid w:val="00CB7B73"/>
    <w:rsid w:val="00D12BB5"/>
    <w:rsid w:val="00D43597"/>
    <w:rsid w:val="00D52160"/>
    <w:rsid w:val="00D66F8A"/>
    <w:rsid w:val="00D92E26"/>
    <w:rsid w:val="00DB025F"/>
    <w:rsid w:val="00DF6B4F"/>
    <w:rsid w:val="00E368A4"/>
    <w:rsid w:val="00E84CDA"/>
    <w:rsid w:val="00EF0D80"/>
    <w:rsid w:val="00F26ABE"/>
    <w:rsid w:val="00F817BC"/>
    <w:rsid w:val="00F8376D"/>
    <w:rsid w:val="00FA41E7"/>
    <w:rsid w:val="00FB1637"/>
    <w:rsid w:val="00FD1D27"/>
    <w:rsid w:val="00FD4BEB"/>
    <w:rsid w:val="00FD6F98"/>
    <w:rsid w:val="00FE0DEE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B"/>
    <w:pPr>
      <w:spacing w:after="200" w:line="297" w:lineRule="atLeast"/>
    </w:pPr>
    <w:rPr>
      <w:rFonts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B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6A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FF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a3">
    <w:name w:val="Emphasis"/>
    <w:basedOn w:val="a0"/>
    <w:uiPriority w:val="20"/>
    <w:qFormat/>
    <w:rsid w:val="00F26ABE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pPr>
      <w:spacing w:line="276" w:lineRule="auto"/>
    </w:pPr>
    <w:rPr>
      <w:rFonts w:asciiTheme="minorHAnsi" w:hAnsiTheme="minorHAnsi"/>
      <w:sz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246FF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46F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46F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C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4C7A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wpp-text-logo">
    <w:name w:val="wpp-text-logo"/>
    <w:basedOn w:val="a0"/>
    <w:rsid w:val="00B54C7A"/>
  </w:style>
  <w:style w:type="paragraph" w:customStyle="1" w:styleId="wp-caption-text">
    <w:name w:val="wp-caption-text"/>
    <w:basedOn w:val="a"/>
    <w:rsid w:val="00B54C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Б1"/>
    <w:basedOn w:val="3"/>
    <w:link w:val="12"/>
    <w:qFormat/>
    <w:rsid w:val="00BE040F"/>
    <w:pPr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2">
    <w:name w:val="Б1 Знак"/>
    <w:link w:val="11"/>
    <w:rsid w:val="00BE040F"/>
    <w:rPr>
      <w:rFonts w:ascii="Arial" w:eastAsia="Times New Roman" w:hAnsi="Arial"/>
      <w:bCs/>
      <w:i/>
      <w:sz w:val="24"/>
      <w:szCs w:val="26"/>
    </w:rPr>
  </w:style>
  <w:style w:type="paragraph" w:customStyle="1" w:styleId="aa">
    <w:name w:val="Текст новости"/>
    <w:link w:val="ab"/>
    <w:qFormat/>
    <w:rsid w:val="00BE040F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ab">
    <w:name w:val="Текст новости Знак"/>
    <w:link w:val="aa"/>
    <w:rsid w:val="00BE040F"/>
    <w:rPr>
      <w:rFonts w:eastAsia="Times New Roman"/>
      <w:sz w:val="24"/>
      <w:szCs w:val="24"/>
    </w:rPr>
  </w:style>
  <w:style w:type="paragraph" w:customStyle="1" w:styleId="normalweb">
    <w:name w:val="normalweb"/>
    <w:basedOn w:val="a"/>
    <w:rsid w:val="007B66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c">
    <w:name w:val="tc"/>
    <w:basedOn w:val="a0"/>
    <w:rsid w:val="009F1E8F"/>
  </w:style>
  <w:style w:type="character" w:customStyle="1" w:styleId="b-timestampdatenumber">
    <w:name w:val="b-timestamp_date_number"/>
    <w:basedOn w:val="a0"/>
    <w:rsid w:val="007D33DA"/>
  </w:style>
  <w:style w:type="character" w:customStyle="1" w:styleId="b-timestampdatemonth">
    <w:name w:val="b-timestamp_date_month"/>
    <w:basedOn w:val="a0"/>
    <w:rsid w:val="007D33DA"/>
  </w:style>
  <w:style w:type="character" w:customStyle="1" w:styleId="b-timestampdateweekday">
    <w:name w:val="b-timestamp_date_weekday"/>
    <w:basedOn w:val="a0"/>
    <w:rsid w:val="007D33DA"/>
  </w:style>
  <w:style w:type="character" w:customStyle="1" w:styleId="b-timestampadditionaltime">
    <w:name w:val="b-timestamp_additional_time"/>
    <w:basedOn w:val="a0"/>
    <w:rsid w:val="007D33DA"/>
  </w:style>
  <w:style w:type="character" w:customStyle="1" w:styleId="b-timestampadditionalplace">
    <w:name w:val="b-timestamp_additional_place"/>
    <w:basedOn w:val="a0"/>
    <w:rsid w:val="007D33DA"/>
  </w:style>
  <w:style w:type="paragraph" w:customStyle="1" w:styleId="ConsPlusNormal">
    <w:name w:val="ConsPlusNormal"/>
    <w:rsid w:val="006238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7007">
                      <w:marLeft w:val="22"/>
                      <w:marRight w:val="22"/>
                      <w:marTop w:val="22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091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32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745">
                  <w:marLeft w:val="628"/>
                  <w:marRight w:val="6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17703">
          <w:marLeft w:val="628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3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4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49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47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16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7BBB-E4E0-4373-9E46-F127E509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Кубасова Г.И. 009-2201</cp:lastModifiedBy>
  <cp:revision>6</cp:revision>
  <cp:lastPrinted>2019-02-06T08:18:00Z</cp:lastPrinted>
  <dcterms:created xsi:type="dcterms:W3CDTF">2019-02-19T13:10:00Z</dcterms:created>
  <dcterms:modified xsi:type="dcterms:W3CDTF">2019-02-21T06:16:00Z</dcterms:modified>
</cp:coreProperties>
</file>